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B0" w:rsidRPr="005556B0" w:rsidRDefault="005556B0" w:rsidP="00193F80">
      <w:pPr>
        <w:pStyle w:val="Heading2"/>
        <w:rPr>
          <w:rFonts w:eastAsia="MS Gothic"/>
          <w:lang w:val="en-US"/>
        </w:rPr>
      </w:pPr>
      <w:bookmarkStart w:id="0" w:name="_Toc131492559"/>
      <w:r w:rsidRPr="005556B0">
        <w:rPr>
          <w:rFonts w:eastAsia="MS Gothic"/>
          <w:lang w:val="en-US"/>
        </w:rPr>
        <w:t>Additional file 4: Six suggestions to improve medication safety campaign (WP</w:t>
      </w:r>
      <w:r w:rsidR="00193F80">
        <w:rPr>
          <w:rFonts w:eastAsia="MS Gothic"/>
          <w:lang w:val="en-US"/>
        </w:rPr>
        <w:t xml:space="preserve"> </w:t>
      </w:r>
      <w:r w:rsidRPr="005556B0">
        <w:rPr>
          <w:rFonts w:eastAsia="MS Gothic"/>
          <w:lang w:val="en-US"/>
        </w:rPr>
        <w:t>1)</w:t>
      </w:r>
      <w:bookmarkEnd w:id="0"/>
    </w:p>
    <w:p w:rsidR="005556B0" w:rsidRPr="005556B0" w:rsidRDefault="005556B0" w:rsidP="00193F80">
      <w:pPr>
        <w:pStyle w:val="Heading2"/>
        <w:rPr>
          <w:rFonts w:ascii="Times New Roman" w:eastAsia="MS Mincho" w:hAnsi="Times New Roman"/>
          <w:lang w:val="en-US"/>
        </w:rPr>
      </w:pPr>
    </w:p>
    <w:p w:rsidR="005556B0" w:rsidRPr="005556B0" w:rsidRDefault="005556B0" w:rsidP="005556B0">
      <w:pPr>
        <w:spacing w:after="0" w:line="240" w:lineRule="auto"/>
        <w:ind w:left="1440"/>
        <w:rPr>
          <w:rFonts w:ascii="Times New Roman" w:eastAsia="MS Mincho" w:hAnsi="Times New Roman" w:cs="Times New Roman"/>
          <w:i/>
          <w:sz w:val="32"/>
          <w:szCs w:val="32"/>
          <w:lang w:val="en-US"/>
        </w:rPr>
      </w:pPr>
    </w:p>
    <w:tbl>
      <w:tblPr>
        <w:tblStyle w:val="GridTable2-Accent11"/>
        <w:tblpPr w:leftFromText="180" w:rightFromText="180" w:vertAnchor="text" w:horzAnchor="margin" w:tblpXSpec="center" w:tblpY="128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5556B0" w:rsidRPr="005556B0" w:rsidTr="00555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</w:tcPr>
          <w:p w:rsidR="005556B0" w:rsidRPr="005556B0" w:rsidRDefault="005556B0" w:rsidP="005556B0">
            <w:pPr>
              <w:numPr>
                <w:ilvl w:val="0"/>
                <w:numId w:val="1"/>
              </w:numPr>
              <w:tabs>
                <w:tab w:val="left" w:pos="2177"/>
              </w:tabs>
              <w:rPr>
                <w:rFonts w:ascii="Calibri" w:hAnsi="Calibri" w:cs="Calibri"/>
                <w:b w:val="0"/>
                <w:iCs/>
                <w:sz w:val="24"/>
                <w:szCs w:val="24"/>
              </w:rPr>
            </w:pPr>
            <w:r w:rsidRPr="005556B0">
              <w:rPr>
                <w:rFonts w:ascii="Calibri" w:hAnsi="Calibri" w:cs="Calibri"/>
                <w:b w:val="0"/>
                <w:iCs/>
                <w:sz w:val="24"/>
                <w:szCs w:val="24"/>
              </w:rPr>
              <w:t>Role for promotion across HCPs but pharmacists are key.</w:t>
            </w:r>
          </w:p>
          <w:p w:rsidR="005556B0" w:rsidRPr="005556B0" w:rsidRDefault="005556B0" w:rsidP="005556B0">
            <w:pPr>
              <w:tabs>
                <w:tab w:val="left" w:pos="2177"/>
              </w:tabs>
              <w:rPr>
                <w:rFonts w:ascii="Calibri" w:hAnsi="Calibri" w:cs="Calibri"/>
                <w:b w:val="0"/>
                <w:iCs/>
                <w:sz w:val="24"/>
                <w:szCs w:val="24"/>
              </w:rPr>
            </w:pPr>
          </w:p>
        </w:tc>
      </w:tr>
      <w:tr w:rsidR="005556B0" w:rsidRPr="005556B0" w:rsidTr="00555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left w:val="single" w:sz="4" w:space="0" w:color="auto"/>
              <w:right w:val="single" w:sz="4" w:space="0" w:color="auto"/>
            </w:tcBorders>
          </w:tcPr>
          <w:p w:rsidR="005556B0" w:rsidRPr="005556B0" w:rsidRDefault="005556B0" w:rsidP="005556B0">
            <w:pPr>
              <w:tabs>
                <w:tab w:val="left" w:pos="2177"/>
              </w:tabs>
              <w:rPr>
                <w:rFonts w:ascii="Calibri" w:hAnsi="Calibri" w:cs="Calibri"/>
                <w:b w:val="0"/>
                <w:iCs/>
                <w:sz w:val="24"/>
                <w:szCs w:val="24"/>
              </w:rPr>
            </w:pPr>
            <w:r w:rsidRPr="005556B0">
              <w:rPr>
                <w:rFonts w:ascii="Calibri" w:hAnsi="Calibri" w:cs="Calibri"/>
                <w:b w:val="0"/>
                <w:iCs/>
                <w:sz w:val="24"/>
                <w:szCs w:val="24"/>
              </w:rPr>
              <w:t xml:space="preserve">       2. Role for non-HCP </w:t>
            </w:r>
            <w:proofErr w:type="gramStart"/>
            <w:r w:rsidRPr="005556B0">
              <w:rPr>
                <w:rFonts w:ascii="Calibri" w:hAnsi="Calibri" w:cs="Calibri"/>
                <w:b w:val="0"/>
                <w:iCs/>
                <w:sz w:val="24"/>
                <w:szCs w:val="24"/>
              </w:rPr>
              <w:t>facilitators</w:t>
            </w:r>
            <w:proofErr w:type="gramEnd"/>
            <w:r w:rsidRPr="005556B0">
              <w:rPr>
                <w:rFonts w:ascii="Calibri" w:hAnsi="Calibri" w:cs="Calibri"/>
                <w:b w:val="0"/>
                <w:iCs/>
                <w:sz w:val="24"/>
                <w:szCs w:val="24"/>
              </w:rPr>
              <w:t xml:space="preserve"> e.g. patient groups, home helps.</w:t>
            </w:r>
          </w:p>
        </w:tc>
      </w:tr>
      <w:tr w:rsidR="005556B0" w:rsidRPr="005556B0" w:rsidTr="00820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left w:val="single" w:sz="4" w:space="0" w:color="auto"/>
              <w:right w:val="single" w:sz="4" w:space="0" w:color="auto"/>
            </w:tcBorders>
          </w:tcPr>
          <w:p w:rsidR="005556B0" w:rsidRPr="005556B0" w:rsidRDefault="005556B0" w:rsidP="005556B0">
            <w:pPr>
              <w:numPr>
                <w:ilvl w:val="0"/>
                <w:numId w:val="2"/>
              </w:numPr>
              <w:tabs>
                <w:tab w:val="left" w:pos="2177"/>
              </w:tabs>
              <w:rPr>
                <w:rFonts w:ascii="Calibri" w:hAnsi="Calibri" w:cs="Calibri"/>
                <w:b w:val="0"/>
                <w:iCs/>
                <w:sz w:val="24"/>
                <w:szCs w:val="24"/>
                <w:lang w:bidi="en-US"/>
              </w:rPr>
            </w:pPr>
            <w:r w:rsidRPr="005556B0">
              <w:rPr>
                <w:rFonts w:ascii="Calibri" w:hAnsi="Calibri" w:cs="Calibri"/>
                <w:b w:val="0"/>
                <w:iCs/>
                <w:sz w:val="24"/>
                <w:szCs w:val="24"/>
                <w:lang w:bidi="en-US"/>
              </w:rPr>
              <w:t>Financial incentives for HCPs and/or linking implementation to CPD.</w:t>
            </w:r>
          </w:p>
          <w:p w:rsidR="005556B0" w:rsidRPr="005556B0" w:rsidRDefault="005556B0" w:rsidP="005556B0">
            <w:pPr>
              <w:tabs>
                <w:tab w:val="left" w:pos="2177"/>
              </w:tabs>
              <w:rPr>
                <w:rFonts w:ascii="Calibri" w:hAnsi="Calibri" w:cs="Calibri"/>
                <w:b w:val="0"/>
                <w:iCs/>
                <w:sz w:val="24"/>
                <w:szCs w:val="24"/>
              </w:rPr>
            </w:pPr>
          </w:p>
        </w:tc>
      </w:tr>
      <w:tr w:rsidR="005556B0" w:rsidRPr="005556B0" w:rsidTr="00555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left w:val="single" w:sz="4" w:space="0" w:color="auto"/>
              <w:right w:val="single" w:sz="4" w:space="0" w:color="auto"/>
            </w:tcBorders>
          </w:tcPr>
          <w:p w:rsidR="005556B0" w:rsidRPr="005556B0" w:rsidRDefault="005556B0" w:rsidP="005556B0">
            <w:pPr>
              <w:numPr>
                <w:ilvl w:val="0"/>
                <w:numId w:val="2"/>
              </w:numPr>
              <w:tabs>
                <w:tab w:val="left" w:pos="2177"/>
              </w:tabs>
              <w:rPr>
                <w:rFonts w:ascii="Calibri" w:hAnsi="Calibri" w:cs="Calibri"/>
                <w:b w:val="0"/>
                <w:iCs/>
                <w:sz w:val="24"/>
                <w:szCs w:val="24"/>
              </w:rPr>
            </w:pPr>
            <w:r w:rsidRPr="005556B0">
              <w:rPr>
                <w:rFonts w:ascii="Calibri" w:hAnsi="Calibri" w:cs="Calibri"/>
                <w:b w:val="0"/>
                <w:iCs/>
                <w:sz w:val="24"/>
                <w:szCs w:val="24"/>
              </w:rPr>
              <w:t>Information leaflets/’My Medicine’ list in pharmacy bags – mentioned/displayed by pharmacist as adding to bag.</w:t>
            </w:r>
          </w:p>
          <w:p w:rsidR="005556B0" w:rsidRPr="005556B0" w:rsidRDefault="005556B0" w:rsidP="005556B0">
            <w:pPr>
              <w:tabs>
                <w:tab w:val="left" w:pos="2177"/>
              </w:tabs>
              <w:rPr>
                <w:rFonts w:ascii="Calibri" w:hAnsi="Calibri" w:cs="Calibri"/>
                <w:b w:val="0"/>
                <w:iCs/>
                <w:sz w:val="24"/>
                <w:szCs w:val="24"/>
              </w:rPr>
            </w:pPr>
          </w:p>
        </w:tc>
      </w:tr>
      <w:tr w:rsidR="005556B0" w:rsidRPr="005556B0" w:rsidTr="00820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left w:val="single" w:sz="4" w:space="0" w:color="auto"/>
              <w:right w:val="single" w:sz="4" w:space="0" w:color="auto"/>
            </w:tcBorders>
          </w:tcPr>
          <w:p w:rsidR="005556B0" w:rsidRPr="005556B0" w:rsidRDefault="005556B0" w:rsidP="005556B0">
            <w:pPr>
              <w:numPr>
                <w:ilvl w:val="0"/>
                <w:numId w:val="2"/>
              </w:numPr>
              <w:tabs>
                <w:tab w:val="left" w:pos="2177"/>
              </w:tabs>
              <w:rPr>
                <w:rFonts w:ascii="Calibri" w:hAnsi="Calibri" w:cs="Calibri"/>
                <w:b w:val="0"/>
                <w:iCs/>
                <w:sz w:val="24"/>
                <w:szCs w:val="24"/>
              </w:rPr>
            </w:pPr>
            <w:r w:rsidRPr="005556B0">
              <w:rPr>
                <w:rFonts w:ascii="Calibri" w:hAnsi="Calibri" w:cs="Calibri"/>
                <w:b w:val="0"/>
                <w:iCs/>
                <w:sz w:val="24"/>
                <w:szCs w:val="24"/>
              </w:rPr>
              <w:t xml:space="preserve">Support patients’ preference for </w:t>
            </w:r>
            <w:proofErr w:type="spellStart"/>
            <w:r w:rsidRPr="005556B0">
              <w:rPr>
                <w:rFonts w:ascii="Calibri" w:hAnsi="Calibri" w:cs="Calibri"/>
                <w:b w:val="0"/>
                <w:iCs/>
                <w:sz w:val="24"/>
                <w:szCs w:val="24"/>
              </w:rPr>
              <w:t>customised</w:t>
            </w:r>
            <w:proofErr w:type="spellEnd"/>
            <w:r w:rsidRPr="005556B0">
              <w:rPr>
                <w:rFonts w:ascii="Calibri" w:hAnsi="Calibri" w:cs="Calibri"/>
                <w:b w:val="0"/>
                <w:iCs/>
                <w:sz w:val="24"/>
                <w:szCs w:val="24"/>
              </w:rPr>
              <w:t xml:space="preserve"> lists “create a list that works for you”.</w:t>
            </w:r>
          </w:p>
          <w:p w:rsidR="005556B0" w:rsidRPr="005556B0" w:rsidRDefault="005556B0" w:rsidP="005556B0">
            <w:pPr>
              <w:tabs>
                <w:tab w:val="left" w:pos="2177"/>
              </w:tabs>
              <w:rPr>
                <w:rFonts w:ascii="Calibri" w:hAnsi="Calibri" w:cs="Calibri"/>
                <w:b w:val="0"/>
                <w:iCs/>
                <w:sz w:val="24"/>
                <w:szCs w:val="24"/>
              </w:rPr>
            </w:pPr>
          </w:p>
        </w:tc>
      </w:tr>
      <w:tr w:rsidR="005556B0" w:rsidRPr="005556B0" w:rsidTr="00555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B0" w:rsidRPr="005556B0" w:rsidRDefault="005556B0" w:rsidP="005556B0">
            <w:pPr>
              <w:numPr>
                <w:ilvl w:val="0"/>
                <w:numId w:val="2"/>
              </w:numPr>
              <w:tabs>
                <w:tab w:val="left" w:pos="2177"/>
              </w:tabs>
              <w:rPr>
                <w:rFonts w:ascii="Calibri" w:hAnsi="Calibri" w:cs="Calibri"/>
                <w:b w:val="0"/>
                <w:iCs/>
                <w:sz w:val="24"/>
                <w:szCs w:val="24"/>
              </w:rPr>
            </w:pPr>
            <w:r w:rsidRPr="005556B0">
              <w:rPr>
                <w:rFonts w:ascii="Calibri" w:hAnsi="Calibri" w:cs="Calibri"/>
                <w:b w:val="0"/>
                <w:iCs/>
                <w:sz w:val="24"/>
                <w:szCs w:val="24"/>
              </w:rPr>
              <w:t xml:space="preserve">Advertising that targets patients with relatable actors/stories avoiding “pushy”/frightening </w:t>
            </w:r>
            <w:proofErr w:type="gramStart"/>
            <w:r w:rsidRPr="005556B0">
              <w:rPr>
                <w:rFonts w:ascii="Calibri" w:hAnsi="Calibri" w:cs="Calibri"/>
                <w:b w:val="0"/>
                <w:iCs/>
                <w:sz w:val="24"/>
                <w:szCs w:val="24"/>
              </w:rPr>
              <w:t>messages .</w:t>
            </w:r>
            <w:proofErr w:type="gramEnd"/>
            <w:r w:rsidRPr="005556B0">
              <w:rPr>
                <w:rFonts w:ascii="Calibri" w:hAnsi="Calibri" w:cs="Calibri"/>
                <w:b w:val="0"/>
                <w:iCs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  <w:p w:rsidR="005556B0" w:rsidRPr="005556B0" w:rsidRDefault="005556B0" w:rsidP="005556B0">
            <w:pPr>
              <w:tabs>
                <w:tab w:val="left" w:pos="2177"/>
              </w:tabs>
              <w:rPr>
                <w:rFonts w:ascii="Calibri" w:hAnsi="Calibri" w:cs="Calibri"/>
                <w:b w:val="0"/>
                <w:iCs/>
                <w:sz w:val="24"/>
                <w:szCs w:val="24"/>
              </w:rPr>
            </w:pPr>
          </w:p>
        </w:tc>
      </w:tr>
    </w:tbl>
    <w:p w:rsidR="004F4507" w:rsidRDefault="004F4507"/>
    <w:sectPr w:rsidR="004F4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F80" w:rsidRDefault="00193F80" w:rsidP="00193F80">
      <w:pPr>
        <w:spacing w:after="0" w:line="240" w:lineRule="auto"/>
      </w:pPr>
      <w:r>
        <w:separator/>
      </w:r>
    </w:p>
  </w:endnote>
  <w:endnote w:type="continuationSeparator" w:id="0">
    <w:p w:rsidR="00193F80" w:rsidRDefault="00193F80" w:rsidP="0019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F80" w:rsidRDefault="00193F80" w:rsidP="00193F80">
      <w:pPr>
        <w:spacing w:after="0" w:line="240" w:lineRule="auto"/>
      </w:pPr>
      <w:r>
        <w:separator/>
      </w:r>
    </w:p>
  </w:footnote>
  <w:footnote w:type="continuationSeparator" w:id="0">
    <w:p w:rsidR="00193F80" w:rsidRDefault="00193F80" w:rsidP="00193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3253"/>
    <w:multiLevelType w:val="hybridMultilevel"/>
    <w:tmpl w:val="D0AAB228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358F9"/>
    <w:multiLevelType w:val="hybridMultilevel"/>
    <w:tmpl w:val="E1AAB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B0"/>
    <w:rsid w:val="00193F80"/>
    <w:rsid w:val="004F4507"/>
    <w:rsid w:val="0055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A3028"/>
  <w15:chartTrackingRefBased/>
  <w15:docId w15:val="{3BD80D7A-8478-4437-A008-BE210223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F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F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11">
    <w:name w:val="Grid Table 2 - Accent 11"/>
    <w:basedOn w:val="TableNormal"/>
    <w:next w:val="GridTable2-Accent1"/>
    <w:uiPriority w:val="47"/>
    <w:rsid w:val="005556B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ja-JP"/>
    </w:rPr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2-Accent1">
    <w:name w:val="Grid Table 2 Accent 1"/>
    <w:basedOn w:val="TableNormal"/>
    <w:uiPriority w:val="47"/>
    <w:rsid w:val="005556B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93F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3F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RCSI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Bernadine O'Donovan</dc:creator>
  <cp:keywords/>
  <dc:description/>
  <cp:lastModifiedBy>Bernadine O'Donovan</cp:lastModifiedBy>
  <cp:revision>1</cp:revision>
  <dcterms:created xsi:type="dcterms:W3CDTF">2023-04-04T08:49:00Z</dcterms:created>
  <dcterms:modified xsi:type="dcterms:W3CDTF">2023-04-04T09:15:00Z</dcterms:modified>
</cp:coreProperties>
</file>